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00"/>
        <w:rPr>
          <w:rFonts w:hint="eastAsia" w:ascii="宋体" w:hAnsi="宋体" w:eastAsia="宋体" w:cs="宋体"/>
          <w:b/>
          <w:color w:val="000000"/>
          <w:sz w:val="24"/>
          <w:szCs w:val="24"/>
        </w:rPr>
      </w:pPr>
      <w:r>
        <w:rPr>
          <w:rFonts w:hint="eastAsia" w:ascii="宋体" w:hAnsi="宋体" w:eastAsia="宋体" w:cs="宋体"/>
          <w:b/>
          <w:color w:val="000000"/>
          <w:sz w:val="24"/>
          <w:szCs w:val="24"/>
        </w:rPr>
        <w:t>附1</w:t>
      </w:r>
    </w:p>
    <w:p>
      <w:pPr>
        <w:spacing w:before="156" w:beforeLines="50" w:after="156" w:afterLines="50" w:line="56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第四届全国高校网络教育优秀作品推选展示活动</w:t>
      </w:r>
    </w:p>
    <w:p>
      <w:pPr>
        <w:spacing w:before="156" w:beforeLines="50" w:after="156" w:afterLines="50" w:line="56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作品创作选题指南</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1.习</w:t>
      </w:r>
      <w:r>
        <w:rPr>
          <w:rFonts w:hint="eastAsia" w:ascii="宋体" w:hAnsi="宋体" w:eastAsia="宋体" w:cs="宋体"/>
          <w:sz w:val="24"/>
          <w:szCs w:val="24"/>
        </w:rPr>
        <w:t>近平新时代中国特色社会主义思想和党的十九大精神宣传教育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2.习近平总书记在全国高校思想政治工作会议上重要讲话精神宣传教育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3.习近平总书记在全国教育大会上重要讲话精神宣传教育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4.习近平总书记在纪念五四运动100周年大会上重要讲话精神宣传教育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5.习近平总书记在学校思政课教师座谈会上重要讲话精神宣传教育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6.庆祝中华人民共和国成立70周年，弘扬爱国奋斗精神</w:t>
      </w:r>
    </w:p>
    <w:p>
      <w:pPr>
        <w:spacing w:line="360" w:lineRule="auto"/>
        <w:rPr>
          <w:rFonts w:hint="eastAsia" w:ascii="宋体" w:hAnsi="宋体" w:eastAsia="宋体" w:cs="宋体"/>
          <w:sz w:val="24"/>
          <w:szCs w:val="24"/>
        </w:rPr>
      </w:pPr>
      <w:r>
        <w:rPr>
          <w:rFonts w:hint="eastAsia" w:ascii="宋体" w:hAnsi="宋体" w:eastAsia="宋体" w:cs="宋体"/>
          <w:sz w:val="24"/>
          <w:szCs w:val="24"/>
        </w:rPr>
        <w:t>7.社会主义核心价值观教育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8.推动“三全育人”综合改革的思考与实践</w:t>
      </w:r>
    </w:p>
    <w:p>
      <w:pPr>
        <w:spacing w:line="360" w:lineRule="auto"/>
        <w:rPr>
          <w:rFonts w:hint="eastAsia" w:ascii="宋体" w:hAnsi="宋体" w:eastAsia="宋体" w:cs="宋体"/>
          <w:sz w:val="24"/>
          <w:szCs w:val="24"/>
        </w:rPr>
      </w:pPr>
      <w:r>
        <w:rPr>
          <w:rFonts w:hint="eastAsia" w:ascii="宋体" w:hAnsi="宋体" w:eastAsia="宋体" w:cs="宋体"/>
          <w:sz w:val="24"/>
          <w:szCs w:val="24"/>
        </w:rPr>
        <w:t>9.提升高校思想政治教育亲和力和针对性的思考</w:t>
      </w:r>
    </w:p>
    <w:p>
      <w:pPr>
        <w:spacing w:line="360" w:lineRule="auto"/>
        <w:rPr>
          <w:rFonts w:hint="eastAsia" w:ascii="宋体" w:hAnsi="宋体" w:eastAsia="宋体" w:cs="宋体"/>
          <w:sz w:val="24"/>
          <w:szCs w:val="24"/>
        </w:rPr>
      </w:pPr>
      <w:r>
        <w:rPr>
          <w:rFonts w:hint="eastAsia" w:ascii="宋体" w:hAnsi="宋体" w:eastAsia="宋体" w:cs="宋体"/>
          <w:sz w:val="24"/>
          <w:szCs w:val="24"/>
        </w:rPr>
        <w:t>10.高校思想政治工作一体化育人体系构建</w:t>
      </w:r>
    </w:p>
    <w:p>
      <w:pPr>
        <w:spacing w:line="360" w:lineRule="auto"/>
        <w:rPr>
          <w:rFonts w:hint="eastAsia" w:ascii="宋体" w:hAnsi="宋体" w:eastAsia="宋体" w:cs="宋体"/>
          <w:sz w:val="24"/>
          <w:szCs w:val="24"/>
        </w:rPr>
      </w:pPr>
      <w:r>
        <w:rPr>
          <w:rFonts w:hint="eastAsia" w:ascii="宋体" w:hAnsi="宋体" w:eastAsia="宋体" w:cs="宋体"/>
          <w:sz w:val="24"/>
          <w:szCs w:val="24"/>
        </w:rPr>
        <w:t>11.改革开放伟大成就融入大学生思想政治教育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12.新时代青年学生理想信念、价值观念、道德观念教育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13.新时代青年学生网络素养教育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14.新时代青年学生法治素养教育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15.新时代青年学生心理健康教育</w:t>
      </w:r>
    </w:p>
    <w:p>
      <w:pPr>
        <w:spacing w:line="360" w:lineRule="auto"/>
        <w:rPr>
          <w:rFonts w:hint="eastAsia" w:ascii="宋体" w:hAnsi="宋体" w:eastAsia="宋体" w:cs="宋体"/>
          <w:sz w:val="24"/>
          <w:szCs w:val="24"/>
        </w:rPr>
      </w:pPr>
      <w:r>
        <w:rPr>
          <w:rFonts w:hint="eastAsia" w:ascii="宋体" w:hAnsi="宋体" w:eastAsia="宋体" w:cs="宋体"/>
          <w:sz w:val="24"/>
          <w:szCs w:val="24"/>
        </w:rPr>
        <w:t>16.高校实践育人协同体系建设</w:t>
      </w:r>
    </w:p>
    <w:p>
      <w:pPr>
        <w:spacing w:line="360" w:lineRule="auto"/>
        <w:rPr>
          <w:rFonts w:hint="eastAsia" w:ascii="宋体" w:hAnsi="宋体" w:eastAsia="宋体" w:cs="宋体"/>
          <w:sz w:val="24"/>
          <w:szCs w:val="24"/>
        </w:rPr>
      </w:pPr>
      <w:r>
        <w:rPr>
          <w:rFonts w:hint="eastAsia" w:ascii="宋体" w:hAnsi="宋体" w:eastAsia="宋体" w:cs="宋体"/>
          <w:sz w:val="24"/>
          <w:szCs w:val="24"/>
        </w:rPr>
        <w:t>17.高校优秀网络文化建设作品培育</w:t>
      </w:r>
    </w:p>
    <w:p>
      <w:pPr>
        <w:spacing w:line="360" w:lineRule="auto"/>
        <w:rPr>
          <w:rFonts w:hint="eastAsia" w:ascii="宋体" w:hAnsi="宋体" w:eastAsia="宋体" w:cs="宋体"/>
          <w:sz w:val="24"/>
          <w:szCs w:val="24"/>
        </w:rPr>
      </w:pPr>
      <w:r>
        <w:rPr>
          <w:rFonts w:hint="eastAsia" w:ascii="宋体" w:hAnsi="宋体" w:eastAsia="宋体" w:cs="宋体"/>
          <w:sz w:val="24"/>
          <w:szCs w:val="24"/>
        </w:rPr>
        <w:t>18.高校优良校风、学风培育</w:t>
      </w:r>
    </w:p>
    <w:p>
      <w:pPr>
        <w:spacing w:line="360" w:lineRule="auto"/>
        <w:rPr>
          <w:rFonts w:hint="eastAsia" w:ascii="宋体" w:hAnsi="宋体" w:eastAsia="宋体" w:cs="宋体"/>
          <w:sz w:val="24"/>
          <w:szCs w:val="24"/>
        </w:rPr>
      </w:pPr>
      <w:r>
        <w:rPr>
          <w:rFonts w:hint="eastAsia" w:ascii="宋体" w:hAnsi="宋体" w:eastAsia="宋体" w:cs="宋体"/>
          <w:sz w:val="24"/>
          <w:szCs w:val="24"/>
        </w:rPr>
        <w:t>19.“双一流”背景下大学生核心素养培育</w:t>
      </w:r>
    </w:p>
    <w:p>
      <w:pPr>
        <w:spacing w:line="360" w:lineRule="auto"/>
        <w:rPr>
          <w:rFonts w:hint="eastAsia" w:ascii="宋体" w:hAnsi="宋体" w:eastAsia="宋体" w:cs="宋体"/>
          <w:sz w:val="24"/>
          <w:szCs w:val="24"/>
        </w:rPr>
      </w:pPr>
      <w:r>
        <w:rPr>
          <w:rFonts w:hint="eastAsia" w:ascii="宋体" w:hAnsi="宋体" w:eastAsia="宋体" w:cs="宋体"/>
          <w:sz w:val="24"/>
          <w:szCs w:val="24"/>
        </w:rPr>
        <w:t>20.新时代高校校园文化建设</w:t>
      </w:r>
    </w:p>
    <w:p>
      <w:pPr>
        <w:spacing w:line="360" w:lineRule="auto"/>
        <w:rPr>
          <w:rFonts w:hint="eastAsia" w:ascii="宋体" w:hAnsi="宋体" w:eastAsia="宋体" w:cs="宋体"/>
          <w:sz w:val="24"/>
          <w:szCs w:val="24"/>
        </w:rPr>
      </w:pPr>
      <w:r>
        <w:rPr>
          <w:rFonts w:hint="eastAsia" w:ascii="宋体" w:hAnsi="宋体" w:eastAsia="宋体" w:cs="宋体"/>
          <w:sz w:val="24"/>
          <w:szCs w:val="24"/>
        </w:rPr>
        <w:t>21.少数民族学生思想政治教育与管理服务</w:t>
      </w:r>
    </w:p>
    <w:p>
      <w:pPr>
        <w:spacing w:line="360" w:lineRule="auto"/>
        <w:rPr>
          <w:rFonts w:hint="eastAsia" w:ascii="宋体" w:hAnsi="宋体" w:eastAsia="宋体" w:cs="宋体"/>
          <w:sz w:val="24"/>
          <w:szCs w:val="24"/>
        </w:rPr>
      </w:pPr>
      <w:r>
        <w:rPr>
          <w:rFonts w:hint="eastAsia" w:ascii="宋体" w:hAnsi="宋体" w:eastAsia="宋体" w:cs="宋体"/>
          <w:sz w:val="24"/>
          <w:szCs w:val="24"/>
        </w:rPr>
        <w:t>22.高校辅导员职业生涯规划</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（供创作参考，不限于以上主题）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725D4"/>
    <w:rsid w:val="50772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2019-09-15T09:14:00Z</dcterms:created>
  <dc:creator>Persévérance</dc:creator>
  <cp:lastModifiedBy>Persévérance</cp:lastModifiedBy>
  <dcterms:modified xsi:type="dcterms:W3CDTF">2019-09-15T09:16:42Z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